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>
      <w:pPr>
        <w:pStyle w:val="Normal"/>
        <w:ind w:left="5040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Березовского сельского поселения «О внесении изменений в Решение Совета Березовского сельского поселения «О бюджете Березовского сельского поселения Азовского немецкого национального муниципального района Омской области на 2023 год и на </w:t>
      </w:r>
      <w:bookmarkStart w:id="0" w:name="_GoBack"/>
      <w:bookmarkEnd w:id="0"/>
      <w:r>
        <w:rPr>
          <w:sz w:val="22"/>
          <w:szCs w:val="22"/>
        </w:rPr>
        <w:t>плановый период 2024 и 2025 годов» от 21.12.2023 № 12-3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2023 год и на плановый период 2024 и 2025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9-1 от 23.12.2022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2023 год и на плановый период 2024 и 2025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Tmp = (Ч х Р) х 12*Коб, где: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страхование, равный 25199,78 рублей;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равный 0,60.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Tук = (Чпп х МРОТ х 12 х Коб) + (Чспук х ЗП х 12 х Коб), где: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Tук –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Чпп - штатная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МРОТ – минимальный размер оплаты труда в соответствии с федеральным законодательством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равный 1,0;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Чспук – количество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(Расчет согласно приложению № 2 к настоящей методике)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2023 год и кассовым планом исполнения бюджета Березовского сельского поселения на 2023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sectPr>
          <w:type w:val="nextPage"/>
          <w:pgSz w:w="11906" w:h="16838"/>
          <w:pgMar w:left="709" w:right="566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>ассигнования,</w:t>
              <w:br/>
              <w:t xml:space="preserve">утвержденные </w:t>
              <w:br/>
              <w:t xml:space="preserve">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 </w:t>
              <w:br/>
              <w:t xml:space="preserve">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</w:t>
      </w:r>
      <w:r>
        <w:rPr>
          <w:rFonts w:eastAsia="Calibri"/>
          <w:sz w:val="22"/>
          <w:szCs w:val="22"/>
        </w:rPr>
        <w:t>МП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34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LibreOffice/7.6.3.2$Windows_X86_64 LibreOffice_project/29d686fea9f6705b262d369fede658f824154cc0</Application>
  <AppVersion>15.0000</AppVersion>
  <Pages>6</Pages>
  <Words>1215</Words>
  <Characters>8892</Characters>
  <CharactersWithSpaces>10894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2023-12-21T13:22:46Z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